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77" w:rsidRDefault="00CC2F5D" w:rsidP="00CC2F5D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CC2F5D">
        <w:rPr>
          <w:b/>
          <w:sz w:val="24"/>
          <w:szCs w:val="24"/>
        </w:rPr>
        <w:t>Фрагмент урока с использованием ЭФУ</w:t>
      </w:r>
    </w:p>
    <w:p w:rsidR="00CC2F5D" w:rsidRDefault="00CC2F5D" w:rsidP="00CC2F5D">
      <w:pPr>
        <w:spacing w:line="360" w:lineRule="auto"/>
        <w:contextualSpacing/>
        <w:jc w:val="both"/>
        <w:rPr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195"/>
        <w:gridCol w:w="1039"/>
        <w:gridCol w:w="3525"/>
        <w:gridCol w:w="2812"/>
      </w:tblGrid>
      <w:tr w:rsidR="00CD6EFC" w:rsidTr="00C86640">
        <w:tc>
          <w:tcPr>
            <w:tcW w:w="2232" w:type="dxa"/>
          </w:tcPr>
          <w:p w:rsidR="00CD6EFC" w:rsidRPr="00842257" w:rsidRDefault="00CD6EFC" w:rsidP="00FB276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 использования ЭФУ</w:t>
            </w:r>
          </w:p>
        </w:tc>
        <w:tc>
          <w:tcPr>
            <w:tcW w:w="7339" w:type="dxa"/>
            <w:gridSpan w:val="3"/>
          </w:tcPr>
          <w:p w:rsidR="00CD6EFC" w:rsidRDefault="00AB0212" w:rsidP="00AB021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D6EFC" w:rsidRPr="00CD6EFC">
              <w:rPr>
                <w:sz w:val="24"/>
                <w:szCs w:val="24"/>
              </w:rPr>
              <w:t>мена рабочих зон</w:t>
            </w:r>
            <w:bookmarkStart w:id="0" w:name="_GoBack"/>
            <w:bookmarkEnd w:id="0"/>
          </w:p>
        </w:tc>
      </w:tr>
      <w:tr w:rsidR="00CD6EFC" w:rsidTr="00C8664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Предмет:</w:t>
            </w:r>
          </w:p>
        </w:tc>
        <w:tc>
          <w:tcPr>
            <w:tcW w:w="7339" w:type="dxa"/>
            <w:gridSpan w:val="3"/>
          </w:tcPr>
          <w:p w:rsidR="00CD6EFC" w:rsidRPr="00AB0212" w:rsidRDefault="00AB021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CD6EFC" w:rsidTr="00117F8E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</w:t>
            </w:r>
          </w:p>
        </w:tc>
        <w:tc>
          <w:tcPr>
            <w:tcW w:w="7339" w:type="dxa"/>
            <w:gridSpan w:val="3"/>
          </w:tcPr>
          <w:p w:rsidR="00CD6EFC" w:rsidRPr="00CD6EFC" w:rsidRDefault="00AB021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CD6EFC" w:rsidTr="003C622C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урока:</w:t>
            </w:r>
          </w:p>
        </w:tc>
        <w:tc>
          <w:tcPr>
            <w:tcW w:w="7339" w:type="dxa"/>
            <w:gridSpan w:val="3"/>
          </w:tcPr>
          <w:p w:rsidR="00CD6EFC" w:rsidRPr="00CD6EFC" w:rsidRDefault="00AB021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профессий</w:t>
            </w:r>
          </w:p>
        </w:tc>
      </w:tr>
      <w:tr w:rsidR="00CD6EFC" w:rsidTr="000F7BD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урока:</w:t>
            </w:r>
          </w:p>
        </w:tc>
        <w:tc>
          <w:tcPr>
            <w:tcW w:w="7339" w:type="dxa"/>
            <w:gridSpan w:val="3"/>
          </w:tcPr>
          <w:p w:rsidR="00573875" w:rsidRPr="0089606E" w:rsidRDefault="00573875" w:rsidP="00573875">
            <w:pPr>
              <w:jc w:val="both"/>
              <w:rPr>
                <w:szCs w:val="28"/>
              </w:rPr>
            </w:pPr>
            <w:r w:rsidRPr="0089606E">
              <w:rPr>
                <w:color w:val="000000"/>
                <w:szCs w:val="28"/>
              </w:rPr>
              <w:t>комбинированный урок;</w:t>
            </w:r>
            <w:r w:rsidRPr="0089606E">
              <w:rPr>
                <w:szCs w:val="28"/>
              </w:rPr>
              <w:t xml:space="preserve">  урок совершенствования знаний</w:t>
            </w:r>
          </w:p>
          <w:p w:rsidR="00CD6EFC" w:rsidRPr="00CD6EFC" w:rsidRDefault="00CD6EFC" w:rsidP="00842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D6EFC" w:rsidTr="007D529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Оборудование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39" w:type="dxa"/>
            <w:gridSpan w:val="3"/>
          </w:tcPr>
          <w:p w:rsidR="00CD6EFC" w:rsidRPr="00CD6EFC" w:rsidRDefault="00AB021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Компьютеры, проектор, наушники</w:t>
            </w:r>
          </w:p>
        </w:tc>
      </w:tr>
      <w:tr w:rsidR="00CD6EFC" w:rsidTr="007F7B2D">
        <w:tc>
          <w:tcPr>
            <w:tcW w:w="2232" w:type="dxa"/>
            <w:shd w:val="clear" w:color="auto" w:fill="C6D9F1" w:themeFill="text2" w:themeFillTint="33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урока:</w:t>
            </w:r>
          </w:p>
        </w:tc>
        <w:tc>
          <w:tcPr>
            <w:tcW w:w="7339" w:type="dxa"/>
            <w:gridSpan w:val="3"/>
            <w:shd w:val="clear" w:color="auto" w:fill="C6D9F1" w:themeFill="text2" w:themeFillTint="33"/>
          </w:tcPr>
          <w:p w:rsidR="00CD6EFC" w:rsidRPr="00CD6EFC" w:rsidRDefault="00AB0212" w:rsidP="008422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</w:t>
            </w:r>
          </w:p>
        </w:tc>
      </w:tr>
      <w:tr w:rsidR="00CD6EFC" w:rsidTr="00C03570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этапа:</w:t>
            </w:r>
          </w:p>
        </w:tc>
        <w:tc>
          <w:tcPr>
            <w:tcW w:w="7339" w:type="dxa"/>
            <w:gridSpan w:val="3"/>
          </w:tcPr>
          <w:p w:rsidR="005329E8" w:rsidRPr="0089606E" w:rsidRDefault="00573875" w:rsidP="005329E8">
            <w:pPr>
              <w:numPr>
                <w:ilvl w:val="0"/>
                <w:numId w:val="1"/>
              </w:numPr>
              <w:ind w:left="0"/>
              <w:jc w:val="both"/>
              <w:rPr>
                <w:szCs w:val="28"/>
              </w:rPr>
            </w:pPr>
            <w:r w:rsidRPr="0089606E">
              <w:rPr>
                <w:szCs w:val="28"/>
              </w:rPr>
              <w:t xml:space="preserve">расширять лексический запас учащегося; </w:t>
            </w:r>
          </w:p>
          <w:p w:rsidR="00573875" w:rsidRPr="005329E8" w:rsidRDefault="00573875" w:rsidP="00573875">
            <w:pPr>
              <w:numPr>
                <w:ilvl w:val="0"/>
                <w:numId w:val="1"/>
              </w:numPr>
              <w:ind w:left="0"/>
              <w:jc w:val="both"/>
              <w:rPr>
                <w:szCs w:val="28"/>
              </w:rPr>
            </w:pPr>
            <w:r w:rsidRPr="005329E8">
              <w:rPr>
                <w:szCs w:val="28"/>
              </w:rPr>
              <w:t>развивать навыки аудирования, словообразования; воспитывать у учащихся интерес к изучению английского языка;  расширять кругозор учащихся;  формировать навыки сотрудничества и чувство ответственности.</w:t>
            </w:r>
          </w:p>
          <w:p w:rsidR="00CD6EFC" w:rsidRPr="00CD6EFC" w:rsidRDefault="00CD6EFC" w:rsidP="00842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D6EFC" w:rsidTr="009C2098">
        <w:tc>
          <w:tcPr>
            <w:tcW w:w="2232" w:type="dxa"/>
          </w:tcPr>
          <w:p w:rsidR="00CD6EFC" w:rsidRDefault="00CD6EFC" w:rsidP="00842257">
            <w:pPr>
              <w:contextualSpacing/>
              <w:rPr>
                <w:b/>
                <w:sz w:val="24"/>
                <w:szCs w:val="24"/>
              </w:rPr>
            </w:pPr>
            <w:r w:rsidRPr="00842257">
              <w:rPr>
                <w:b/>
                <w:sz w:val="24"/>
                <w:szCs w:val="24"/>
              </w:rPr>
              <w:t>Форма учебного взаимодействия</w:t>
            </w:r>
          </w:p>
        </w:tc>
        <w:tc>
          <w:tcPr>
            <w:tcW w:w="7339" w:type="dxa"/>
            <w:gridSpan w:val="3"/>
          </w:tcPr>
          <w:p w:rsidR="00CD6EFC" w:rsidRPr="00CD6EFC" w:rsidRDefault="00CD6EFC" w:rsidP="00AB0212">
            <w:pPr>
              <w:rPr>
                <w:sz w:val="24"/>
                <w:szCs w:val="24"/>
              </w:rPr>
            </w:pPr>
            <w:r w:rsidRPr="00CD6EFC">
              <w:rPr>
                <w:sz w:val="24"/>
                <w:szCs w:val="24"/>
              </w:rPr>
              <w:t xml:space="preserve">фронтальная, индивидуальная работа, </w:t>
            </w:r>
            <w:r w:rsidRPr="00CD6EFC">
              <w:rPr>
                <w:sz w:val="24"/>
              </w:rPr>
              <w:t>работа в парах</w:t>
            </w:r>
          </w:p>
        </w:tc>
      </w:tr>
      <w:tr w:rsidR="00CD6EFC" w:rsidTr="00CD6EFC">
        <w:tc>
          <w:tcPr>
            <w:tcW w:w="3458" w:type="dxa"/>
            <w:gridSpan w:val="2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66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47" w:type="dxa"/>
          </w:tcPr>
          <w:p w:rsidR="00CD6EFC" w:rsidRDefault="00CD6EFC" w:rsidP="00842257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</w:tr>
      <w:tr w:rsidR="00CD6EFC" w:rsidRPr="00573875" w:rsidTr="00CD6EFC">
        <w:trPr>
          <w:trHeight w:val="1990"/>
        </w:trPr>
        <w:tc>
          <w:tcPr>
            <w:tcW w:w="3458" w:type="dxa"/>
            <w:gridSpan w:val="2"/>
          </w:tcPr>
          <w:p w:rsidR="00573875" w:rsidRPr="00664529" w:rsidRDefault="00573875" w:rsidP="00573875">
            <w:pPr>
              <w:rPr>
                <w:szCs w:val="28"/>
              </w:rPr>
            </w:pPr>
            <w:r w:rsidRPr="00664529">
              <w:rPr>
                <w:b/>
                <w:bCs/>
                <w:szCs w:val="28"/>
              </w:rPr>
              <w:t>Мотивация  к учебной деятель</w:t>
            </w:r>
            <w:r>
              <w:rPr>
                <w:b/>
                <w:bCs/>
                <w:szCs w:val="28"/>
              </w:rPr>
              <w:t>ности.</w:t>
            </w:r>
            <w:r w:rsidRPr="00664529">
              <w:rPr>
                <w:b/>
                <w:bCs/>
                <w:szCs w:val="28"/>
              </w:rPr>
              <w:t xml:space="preserve"> </w:t>
            </w:r>
          </w:p>
          <w:p w:rsidR="00CD6EFC" w:rsidRDefault="00573875" w:rsidP="00842257">
            <w:pPr>
              <w:contextualSpacing/>
              <w:jc w:val="both"/>
              <w:rPr>
                <w:szCs w:val="28"/>
              </w:rPr>
            </w:pPr>
            <w:r w:rsidRPr="00664529">
              <w:rPr>
                <w:szCs w:val="28"/>
              </w:rPr>
              <w:t>Побуждает учащихся настроиться на урок.</w:t>
            </w:r>
          </w:p>
          <w:p w:rsidR="00573875" w:rsidRPr="00573875" w:rsidRDefault="00573875" w:rsidP="00573875">
            <w:pPr>
              <w:ind w:right="37"/>
              <w:rPr>
                <w:szCs w:val="28"/>
                <w:lang w:val="en-US"/>
              </w:rPr>
            </w:pPr>
            <w:r w:rsidRPr="00664529">
              <w:rPr>
                <w:szCs w:val="28"/>
                <w:lang w:val="en-US"/>
              </w:rPr>
              <w:t>Good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morning</w:t>
            </w:r>
            <w:r w:rsidRPr="00573875">
              <w:rPr>
                <w:szCs w:val="28"/>
                <w:lang w:val="en-US"/>
              </w:rPr>
              <w:t xml:space="preserve">!  </w:t>
            </w:r>
            <w:r w:rsidRPr="00664529">
              <w:rPr>
                <w:szCs w:val="28"/>
                <w:lang w:val="en-US"/>
              </w:rPr>
              <w:t>I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am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glad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to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see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you</w:t>
            </w:r>
            <w:r w:rsidRPr="00573875">
              <w:rPr>
                <w:szCs w:val="28"/>
                <w:lang w:val="en-US"/>
              </w:rPr>
              <w:t xml:space="preserve">. </w:t>
            </w:r>
            <w:r w:rsidRPr="00664529">
              <w:rPr>
                <w:szCs w:val="28"/>
                <w:lang w:val="en-US"/>
              </w:rPr>
              <w:t>Sit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down</w:t>
            </w:r>
            <w:r w:rsidRPr="00573875">
              <w:rPr>
                <w:szCs w:val="28"/>
                <w:lang w:val="en-US"/>
              </w:rPr>
              <w:t>.</w:t>
            </w:r>
          </w:p>
          <w:p w:rsidR="00573875" w:rsidRPr="00573875" w:rsidRDefault="00573875" w:rsidP="00573875">
            <w:pPr>
              <w:ind w:right="37"/>
              <w:rPr>
                <w:szCs w:val="28"/>
                <w:lang w:val="en-US"/>
              </w:rPr>
            </w:pPr>
            <w:r w:rsidRPr="00664529">
              <w:rPr>
                <w:szCs w:val="28"/>
                <w:lang w:val="en-US"/>
              </w:rPr>
              <w:t>Let</w:t>
            </w:r>
            <w:r w:rsidRPr="00573875">
              <w:rPr>
                <w:szCs w:val="28"/>
                <w:lang w:val="en-US"/>
              </w:rPr>
              <w:t>’</w:t>
            </w:r>
            <w:r w:rsidRPr="00664529">
              <w:rPr>
                <w:szCs w:val="28"/>
                <w:lang w:val="en-US"/>
              </w:rPr>
              <w:t>s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listen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to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the</w:t>
            </w:r>
            <w:r w:rsidRPr="00573875">
              <w:rPr>
                <w:szCs w:val="28"/>
                <w:lang w:val="en-US"/>
              </w:rPr>
              <w:t xml:space="preserve"> </w:t>
            </w:r>
            <w:r w:rsidRPr="00664529">
              <w:rPr>
                <w:szCs w:val="28"/>
                <w:lang w:val="en-US"/>
              </w:rPr>
              <w:t>song</w:t>
            </w:r>
            <w:r w:rsidRPr="00573875">
              <w:rPr>
                <w:szCs w:val="28"/>
                <w:lang w:val="en-US"/>
              </w:rPr>
              <w:t>.</w:t>
            </w:r>
          </w:p>
          <w:p w:rsidR="00573875" w:rsidRPr="00664529" w:rsidRDefault="00573875" w:rsidP="00573875">
            <w:pPr>
              <w:jc w:val="both"/>
              <w:rPr>
                <w:szCs w:val="28"/>
              </w:rPr>
            </w:pPr>
            <w:r w:rsidRPr="00664529">
              <w:rPr>
                <w:szCs w:val="28"/>
              </w:rPr>
              <w:t>Сегодня у нас с вами не совсем обычный урок.</w:t>
            </w:r>
          </w:p>
          <w:p w:rsidR="00573875" w:rsidRPr="00664529" w:rsidRDefault="00573875" w:rsidP="00573875">
            <w:pPr>
              <w:jc w:val="both"/>
              <w:rPr>
                <w:szCs w:val="28"/>
              </w:rPr>
            </w:pPr>
            <w:r w:rsidRPr="00664529">
              <w:rPr>
                <w:szCs w:val="28"/>
              </w:rPr>
              <w:t>Угадайте, пожалуйста, тему нашего урока.</w:t>
            </w:r>
          </w:p>
          <w:p w:rsidR="00573875" w:rsidRPr="00541275" w:rsidRDefault="00573875" w:rsidP="00573875">
            <w:pPr>
              <w:jc w:val="both"/>
              <w:rPr>
                <w:szCs w:val="28"/>
              </w:rPr>
            </w:pPr>
            <w:r w:rsidRPr="00664529">
              <w:rPr>
                <w:szCs w:val="28"/>
              </w:rPr>
              <w:t>Т</w:t>
            </w:r>
            <w:r>
              <w:rPr>
                <w:szCs w:val="28"/>
              </w:rPr>
              <w:t xml:space="preserve">ему урока нам подскажет песенка </w:t>
            </w:r>
            <w:r w:rsidRPr="00541275"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People</w:t>
            </w:r>
            <w:r w:rsidRPr="00541275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work</w:t>
            </w:r>
            <w:r w:rsidRPr="00541275">
              <w:rPr>
                <w:szCs w:val="28"/>
              </w:rPr>
              <w:t>»</w:t>
            </w:r>
          </w:p>
          <w:p w:rsidR="00573875" w:rsidRPr="00664529" w:rsidRDefault="00573875" w:rsidP="00573875">
            <w:pPr>
              <w:jc w:val="both"/>
              <w:rPr>
                <w:i/>
                <w:szCs w:val="28"/>
              </w:rPr>
            </w:pPr>
            <w:r w:rsidRPr="00664529">
              <w:rPr>
                <w:szCs w:val="28"/>
              </w:rPr>
              <w:t>- О чем мы сегодня будем говорить?</w:t>
            </w:r>
          </w:p>
          <w:p w:rsidR="00573875" w:rsidRPr="005329E8" w:rsidRDefault="00573875" w:rsidP="00573875">
            <w:pPr>
              <w:contextualSpacing/>
              <w:jc w:val="both"/>
              <w:rPr>
                <w:szCs w:val="28"/>
              </w:rPr>
            </w:pPr>
            <w:r w:rsidRPr="00664529">
              <w:rPr>
                <w:szCs w:val="28"/>
              </w:rPr>
              <w:t>- Хотите узнать больше о профессиях людей?</w:t>
            </w:r>
            <w:r w:rsidR="005329E8">
              <w:rPr>
                <w:szCs w:val="28"/>
              </w:rPr>
              <w:t xml:space="preserve"> Как я и сказала у нас с вами необычный урок, а необычен он тем, что мы сегодня с вами в мире профессий, и у нас 3 рабочих зоны, в каждой из которых вы должны </w:t>
            </w:r>
            <w:r w:rsidR="005329E8">
              <w:rPr>
                <w:szCs w:val="28"/>
              </w:rPr>
              <w:lastRenderedPageBreak/>
              <w:t xml:space="preserve">побывать.  Первая зона  - </w:t>
            </w:r>
            <w:r w:rsidR="005329E8">
              <w:rPr>
                <w:szCs w:val="28"/>
                <w:lang w:val="en-US"/>
              </w:rPr>
              <w:t>Listening</w:t>
            </w:r>
            <w:r w:rsidR="005329E8">
              <w:rPr>
                <w:szCs w:val="28"/>
              </w:rPr>
              <w:t xml:space="preserve">, вторая – </w:t>
            </w:r>
            <w:r w:rsidR="005329E8">
              <w:rPr>
                <w:szCs w:val="28"/>
                <w:lang w:val="en-US"/>
              </w:rPr>
              <w:t>reading</w:t>
            </w:r>
            <w:r w:rsidR="00FC4B6D" w:rsidRPr="00FC4B6D">
              <w:rPr>
                <w:szCs w:val="28"/>
              </w:rPr>
              <w:t xml:space="preserve"> </w:t>
            </w:r>
            <w:r w:rsidR="00FC4B6D">
              <w:rPr>
                <w:szCs w:val="28"/>
                <w:lang w:val="en-US"/>
              </w:rPr>
              <w:t>and</w:t>
            </w:r>
            <w:r w:rsidR="00FC4B6D" w:rsidRPr="00FC4B6D">
              <w:rPr>
                <w:szCs w:val="28"/>
              </w:rPr>
              <w:t xml:space="preserve"> </w:t>
            </w:r>
            <w:r w:rsidR="00FC4B6D">
              <w:rPr>
                <w:szCs w:val="28"/>
                <w:lang w:val="en-US"/>
              </w:rPr>
              <w:t>writing</w:t>
            </w:r>
            <w:r w:rsidR="005329E8">
              <w:rPr>
                <w:szCs w:val="28"/>
              </w:rPr>
              <w:t xml:space="preserve">, третья – </w:t>
            </w:r>
            <w:r w:rsidR="00FC4B6D">
              <w:rPr>
                <w:szCs w:val="28"/>
                <w:lang w:val="en-US"/>
              </w:rPr>
              <w:t>speaking</w:t>
            </w:r>
            <w:r w:rsidR="005329E8" w:rsidRPr="005329E8">
              <w:rPr>
                <w:szCs w:val="28"/>
              </w:rPr>
              <w:t>. У</w:t>
            </w:r>
            <w:r w:rsidR="005329E8">
              <w:rPr>
                <w:szCs w:val="28"/>
              </w:rPr>
              <w:t xml:space="preserve"> каждого из вас есть </w:t>
            </w:r>
            <w:r w:rsidR="00FC4B6D">
              <w:rPr>
                <w:szCs w:val="28"/>
              </w:rPr>
              <w:t>инструкция</w:t>
            </w:r>
            <w:r w:rsidR="00FC4B6D" w:rsidRPr="00FC4B6D">
              <w:rPr>
                <w:szCs w:val="28"/>
              </w:rPr>
              <w:t xml:space="preserve"> </w:t>
            </w:r>
            <w:r w:rsidR="005329E8">
              <w:rPr>
                <w:szCs w:val="28"/>
              </w:rPr>
              <w:t>по выполнению заданий, на каждое задание 7 минут, как только вы выполняете задание в одной зоне, вы переходите в другую</w:t>
            </w:r>
            <w:r w:rsidR="00CE31AF">
              <w:rPr>
                <w:szCs w:val="28"/>
              </w:rPr>
              <w:t xml:space="preserve"> и так пока вы не пройдёте все три зоны</w:t>
            </w:r>
            <w:r w:rsidR="005329E8">
              <w:rPr>
                <w:szCs w:val="28"/>
              </w:rPr>
              <w:t xml:space="preserve">. </w:t>
            </w:r>
            <w:r w:rsidR="005329E8">
              <w:rPr>
                <w:szCs w:val="28"/>
                <w:lang w:val="en-US"/>
              </w:rPr>
              <w:t>Let</w:t>
            </w:r>
            <w:r w:rsidR="005329E8" w:rsidRPr="00FC4B6D">
              <w:rPr>
                <w:szCs w:val="28"/>
              </w:rPr>
              <w:t>’</w:t>
            </w:r>
            <w:r w:rsidR="005329E8">
              <w:rPr>
                <w:szCs w:val="28"/>
                <w:lang w:val="en-US"/>
              </w:rPr>
              <w:t>s</w:t>
            </w:r>
            <w:r w:rsidR="005329E8" w:rsidRPr="00FC4B6D">
              <w:rPr>
                <w:szCs w:val="28"/>
              </w:rPr>
              <w:t xml:space="preserve"> </w:t>
            </w:r>
            <w:r w:rsidR="005329E8">
              <w:rPr>
                <w:szCs w:val="28"/>
                <w:lang w:val="en-US"/>
              </w:rPr>
              <w:t>start</w:t>
            </w:r>
            <w:r w:rsidR="005329E8" w:rsidRPr="00FC4B6D">
              <w:rPr>
                <w:szCs w:val="28"/>
              </w:rPr>
              <w:t xml:space="preserve"> </w:t>
            </w:r>
            <w:r w:rsidR="005329E8">
              <w:rPr>
                <w:szCs w:val="28"/>
                <w:lang w:val="en-US"/>
              </w:rPr>
              <w:t>our</w:t>
            </w:r>
            <w:r w:rsidR="005329E8" w:rsidRPr="00FC4B6D">
              <w:rPr>
                <w:szCs w:val="28"/>
              </w:rPr>
              <w:t xml:space="preserve"> </w:t>
            </w:r>
            <w:r w:rsidR="005329E8">
              <w:rPr>
                <w:szCs w:val="28"/>
                <w:lang w:val="en-US"/>
              </w:rPr>
              <w:t>working</w:t>
            </w:r>
            <w:r w:rsidR="005329E8" w:rsidRPr="00FC4B6D">
              <w:rPr>
                <w:szCs w:val="28"/>
              </w:rPr>
              <w:t xml:space="preserve">. </w:t>
            </w:r>
            <w:r w:rsidR="005329E8">
              <w:rPr>
                <w:szCs w:val="28"/>
              </w:rPr>
              <w:t>Итак, начинаем</w:t>
            </w:r>
            <w:r w:rsidR="00CE31AF">
              <w:rPr>
                <w:szCs w:val="28"/>
              </w:rPr>
              <w:t>. Нас ждёт интересное и увлекательное путешествие в мир профессий.</w:t>
            </w:r>
          </w:p>
          <w:p w:rsidR="00573875" w:rsidRPr="00573875" w:rsidRDefault="00573875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:rsidR="00CD6EFC" w:rsidRDefault="00573875" w:rsidP="00842257">
            <w:pPr>
              <w:contextualSpacing/>
              <w:jc w:val="both"/>
              <w:rPr>
                <w:szCs w:val="28"/>
              </w:rPr>
            </w:pPr>
            <w:r w:rsidRPr="00664529">
              <w:rPr>
                <w:szCs w:val="28"/>
              </w:rPr>
              <w:lastRenderedPageBreak/>
              <w:t>Слушают песню, подпевают.</w:t>
            </w:r>
          </w:p>
          <w:p w:rsidR="00573875" w:rsidRPr="00664529" w:rsidRDefault="00573875" w:rsidP="00573875">
            <w:pPr>
              <w:rPr>
                <w:szCs w:val="28"/>
              </w:rPr>
            </w:pPr>
            <w:r w:rsidRPr="00664529">
              <w:rPr>
                <w:szCs w:val="28"/>
              </w:rPr>
              <w:t>Отвечают на вопросы учителя.</w:t>
            </w:r>
            <w:r w:rsidR="005329E8">
              <w:rPr>
                <w:szCs w:val="28"/>
              </w:rPr>
              <w:t xml:space="preserve">  Называют тему урока.</w:t>
            </w:r>
          </w:p>
          <w:p w:rsidR="00573875" w:rsidRDefault="00FC4B6D" w:rsidP="00842257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Инструкции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  <w:proofErr w:type="gramEnd"/>
          </w:p>
          <w:p w:rsidR="00FC4B6D" w:rsidRDefault="00611070" w:rsidP="00842257">
            <w:pPr>
              <w:contextualSpacing/>
              <w:jc w:val="both"/>
              <w:rPr>
                <w:lang w:val="en-US"/>
              </w:rPr>
            </w:pPr>
            <w:r>
              <w:object w:dxaOrig="9975" w:dyaOrig="7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25pt;height:154.95pt" o:ole="">
                  <v:imagedata r:id="rId5" o:title=""/>
                </v:shape>
                <o:OLEObject Type="Embed" ProgID="PBrush" ShapeID="_x0000_i1025" DrawAspect="Content" ObjectID="_1581370841" r:id="rId6"/>
              </w:object>
            </w:r>
          </w:p>
          <w:p w:rsidR="00FC4B6D" w:rsidRDefault="00611070" w:rsidP="00842257">
            <w:pPr>
              <w:contextualSpacing/>
              <w:jc w:val="both"/>
              <w:rPr>
                <w:lang w:val="en-US"/>
              </w:rPr>
            </w:pPr>
            <w:r>
              <w:object w:dxaOrig="8415" w:dyaOrig="6990">
                <v:shape id="_x0000_i1026" type="#_x0000_t75" style="width:126.7pt;height:149.75pt" o:ole="">
                  <v:imagedata r:id="rId7" o:title=""/>
                </v:shape>
                <o:OLEObject Type="Embed" ProgID="PBrush" ShapeID="_x0000_i1026" DrawAspect="Content" ObjectID="_1581370842" r:id="rId8"/>
              </w:object>
            </w:r>
          </w:p>
          <w:p w:rsidR="00611070" w:rsidRDefault="00611070" w:rsidP="00842257">
            <w:pPr>
              <w:contextualSpacing/>
              <w:jc w:val="both"/>
              <w:rPr>
                <w:lang w:val="en-US"/>
              </w:rPr>
            </w:pPr>
          </w:p>
          <w:p w:rsidR="00611070" w:rsidRPr="00611070" w:rsidRDefault="00611070" w:rsidP="00842257">
            <w:pPr>
              <w:contextualSpacing/>
              <w:jc w:val="both"/>
              <w:rPr>
                <w:b/>
                <w:sz w:val="24"/>
                <w:szCs w:val="24"/>
                <w:lang w:val="en-US"/>
              </w:rPr>
            </w:pPr>
            <w:r>
              <w:object w:dxaOrig="9135" w:dyaOrig="5925">
                <v:shape id="_x0000_i1027" type="#_x0000_t75" style="width:126.15pt;height:141.1pt" o:ole="">
                  <v:imagedata r:id="rId9" o:title=""/>
                </v:shape>
                <o:OLEObject Type="Embed" ProgID="PBrush" ShapeID="_x0000_i1027" DrawAspect="Content" ObjectID="_1581370843" r:id="rId10"/>
              </w:object>
            </w:r>
          </w:p>
        </w:tc>
        <w:tc>
          <w:tcPr>
            <w:tcW w:w="2447" w:type="dxa"/>
          </w:tcPr>
          <w:p w:rsidR="00573875" w:rsidRDefault="00573875" w:rsidP="00573875">
            <w:pPr>
              <w:numPr>
                <w:ilvl w:val="0"/>
                <w:numId w:val="2"/>
              </w:numPr>
              <w:ind w:left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 xml:space="preserve">Личностные – </w:t>
            </w:r>
            <w:r w:rsidRPr="00664529">
              <w:rPr>
                <w:szCs w:val="28"/>
              </w:rPr>
              <w:t xml:space="preserve">Воспитание уважения у профессиональной деятельности людей, формирование желания узнать больше о </w:t>
            </w:r>
            <w:r>
              <w:rPr>
                <w:szCs w:val="28"/>
              </w:rPr>
              <w:t xml:space="preserve">             </w:t>
            </w:r>
            <w:r w:rsidRPr="00664529">
              <w:rPr>
                <w:szCs w:val="28"/>
              </w:rPr>
              <w:t>профессиях.</w:t>
            </w:r>
          </w:p>
          <w:p w:rsidR="00573875" w:rsidRDefault="00573875" w:rsidP="00573875">
            <w:pPr>
              <w:numPr>
                <w:ilvl w:val="0"/>
                <w:numId w:val="2"/>
              </w:numPr>
              <w:ind w:left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Регулятивные – </w:t>
            </w:r>
            <w:r>
              <w:rPr>
                <w:szCs w:val="28"/>
              </w:rPr>
              <w:t xml:space="preserve">уметь </w:t>
            </w:r>
            <w:r w:rsidRPr="00664529">
              <w:rPr>
                <w:szCs w:val="28"/>
              </w:rPr>
              <w:t xml:space="preserve"> четко определять области знаемого и незнаемого;</w:t>
            </w:r>
            <w:r w:rsidRPr="003E75EC">
              <w:rPr>
                <w:bCs/>
                <w:color w:val="170E02"/>
                <w:szCs w:val="28"/>
              </w:rPr>
              <w:t xml:space="preserve"> </w:t>
            </w:r>
            <w:r w:rsidRPr="00470BE2">
              <w:rPr>
                <w:bCs/>
                <w:color w:val="170E02"/>
                <w:szCs w:val="28"/>
              </w:rPr>
              <w:t>у</w:t>
            </w:r>
            <w:r w:rsidRPr="00470BE2">
              <w:rPr>
                <w:iCs/>
                <w:szCs w:val="28"/>
              </w:rPr>
              <w:t>ч</w:t>
            </w:r>
            <w:r w:rsidRPr="00664529">
              <w:rPr>
                <w:iCs/>
                <w:szCs w:val="28"/>
              </w:rPr>
              <w:t>ебное сотрудничество; умени</w:t>
            </w:r>
            <w:r>
              <w:rPr>
                <w:iCs/>
                <w:szCs w:val="28"/>
              </w:rPr>
              <w:t xml:space="preserve">е слушать и слышать; </w:t>
            </w:r>
            <w:r w:rsidRPr="00784DF9">
              <w:rPr>
                <w:szCs w:val="28"/>
              </w:rPr>
              <w:t xml:space="preserve"> </w:t>
            </w:r>
            <w:r w:rsidRPr="00664529">
              <w:rPr>
                <w:szCs w:val="28"/>
              </w:rPr>
              <w:t>умение действовать по образцу при выполнении упражнений и построении самостоятельных устных высказываний.</w:t>
            </w:r>
          </w:p>
          <w:p w:rsidR="00573875" w:rsidRDefault="00573875" w:rsidP="00573875">
            <w:pPr>
              <w:numPr>
                <w:ilvl w:val="0"/>
                <w:numId w:val="2"/>
              </w:numPr>
              <w:ind w:left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lastRenderedPageBreak/>
              <w:t xml:space="preserve">Познавательные – </w:t>
            </w:r>
            <w:r w:rsidRPr="003E75EC">
              <w:rPr>
                <w:szCs w:val="28"/>
              </w:rPr>
              <w:t>уметь строить высказывание по заданной теме</w:t>
            </w:r>
            <w:r>
              <w:rPr>
                <w:szCs w:val="28"/>
              </w:rPr>
              <w:t xml:space="preserve">; </w:t>
            </w:r>
            <w:r w:rsidRPr="00664529">
              <w:rPr>
                <w:szCs w:val="28"/>
              </w:rPr>
              <w:t>умение догадываться о значении слова по его морфологическому составу.</w:t>
            </w:r>
          </w:p>
          <w:p w:rsidR="00573875" w:rsidRPr="0010057D" w:rsidRDefault="00573875" w:rsidP="00573875">
            <w:pPr>
              <w:numPr>
                <w:ilvl w:val="0"/>
                <w:numId w:val="2"/>
              </w:numPr>
              <w:ind w:left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Коммуникативные - </w:t>
            </w:r>
            <w:r>
              <w:rPr>
                <w:iCs/>
                <w:szCs w:val="28"/>
              </w:rPr>
              <w:t xml:space="preserve"> составлять </w:t>
            </w:r>
            <w:r w:rsidRPr="00664529">
              <w:rPr>
                <w:iCs/>
                <w:szCs w:val="28"/>
              </w:rPr>
              <w:t>речевы</w:t>
            </w:r>
            <w:r>
              <w:rPr>
                <w:iCs/>
                <w:szCs w:val="28"/>
              </w:rPr>
              <w:t>е</w:t>
            </w:r>
            <w:r w:rsidRPr="00664529">
              <w:rPr>
                <w:iCs/>
                <w:szCs w:val="28"/>
              </w:rPr>
              <w:t xml:space="preserve"> высказывани</w:t>
            </w:r>
            <w:r>
              <w:rPr>
                <w:iCs/>
                <w:szCs w:val="28"/>
              </w:rPr>
              <w:t>я</w:t>
            </w:r>
            <w:r w:rsidRPr="00664529">
              <w:rPr>
                <w:iCs/>
                <w:szCs w:val="28"/>
              </w:rPr>
              <w:t>;</w:t>
            </w:r>
            <w:r>
              <w:rPr>
                <w:iCs/>
                <w:szCs w:val="28"/>
              </w:rPr>
              <w:t xml:space="preserve"> </w:t>
            </w:r>
            <w:r w:rsidRPr="00664529">
              <w:rPr>
                <w:szCs w:val="28"/>
              </w:rPr>
              <w:t>осуществл</w:t>
            </w:r>
            <w:r>
              <w:rPr>
                <w:szCs w:val="28"/>
              </w:rPr>
              <w:t>ять</w:t>
            </w:r>
            <w:r w:rsidRPr="00664529">
              <w:rPr>
                <w:szCs w:val="28"/>
              </w:rPr>
              <w:t xml:space="preserve"> самонаблюдени</w:t>
            </w:r>
            <w:r>
              <w:rPr>
                <w:szCs w:val="28"/>
              </w:rPr>
              <w:t>е</w:t>
            </w:r>
            <w:r w:rsidRPr="00664529">
              <w:rPr>
                <w:szCs w:val="28"/>
              </w:rPr>
              <w:t>, самоконтрол</w:t>
            </w:r>
            <w:r>
              <w:rPr>
                <w:szCs w:val="28"/>
              </w:rPr>
              <w:t>ь</w:t>
            </w:r>
            <w:r w:rsidRPr="00664529">
              <w:rPr>
                <w:szCs w:val="28"/>
              </w:rPr>
              <w:t>, самооценк</w:t>
            </w:r>
            <w:r>
              <w:rPr>
                <w:szCs w:val="28"/>
              </w:rPr>
              <w:t>у</w:t>
            </w:r>
            <w:r w:rsidRPr="00664529">
              <w:rPr>
                <w:szCs w:val="28"/>
              </w:rPr>
              <w:t xml:space="preserve"> в процессе коммуникативной деятельности на английском языке.</w:t>
            </w:r>
          </w:p>
          <w:p w:rsidR="00CD6EFC" w:rsidRPr="00573875" w:rsidRDefault="00CD6EFC" w:rsidP="00842257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2257" w:rsidRPr="00573875" w:rsidRDefault="00842257" w:rsidP="00CD6EFC">
      <w:pPr>
        <w:spacing w:line="360" w:lineRule="auto"/>
        <w:contextualSpacing/>
        <w:jc w:val="both"/>
        <w:rPr>
          <w:b/>
          <w:sz w:val="24"/>
          <w:szCs w:val="24"/>
        </w:rPr>
      </w:pPr>
    </w:p>
    <w:sectPr w:rsidR="00842257" w:rsidRPr="00573875" w:rsidSect="0058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7AD3"/>
    <w:multiLevelType w:val="hybridMultilevel"/>
    <w:tmpl w:val="A1D26938"/>
    <w:lvl w:ilvl="0" w:tplc="44E42E0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C6C"/>
    <w:multiLevelType w:val="hybridMultilevel"/>
    <w:tmpl w:val="3072E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C2F5D"/>
    <w:rsid w:val="001C7264"/>
    <w:rsid w:val="00211CCA"/>
    <w:rsid w:val="005329E8"/>
    <w:rsid w:val="00573875"/>
    <w:rsid w:val="00581B9F"/>
    <w:rsid w:val="00611070"/>
    <w:rsid w:val="00842257"/>
    <w:rsid w:val="00AB0212"/>
    <w:rsid w:val="00CC2F5D"/>
    <w:rsid w:val="00CD6EFC"/>
    <w:rsid w:val="00CE31AF"/>
    <w:rsid w:val="00DE3877"/>
    <w:rsid w:val="00FC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CA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11CCA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211C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211CCA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211CCA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CCA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211CC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1CCA"/>
    <w:rPr>
      <w:b/>
      <w:lang w:eastAsia="ru-RU"/>
    </w:rPr>
  </w:style>
  <w:style w:type="character" w:customStyle="1" w:styleId="40">
    <w:name w:val="Заголовок 4 Знак"/>
    <w:basedOn w:val="a0"/>
    <w:link w:val="4"/>
    <w:rsid w:val="00211CCA"/>
    <w:rPr>
      <w:b/>
      <w:sz w:val="28"/>
      <w:lang w:eastAsia="ru-RU"/>
    </w:rPr>
  </w:style>
  <w:style w:type="paragraph" w:styleId="a3">
    <w:name w:val="Title"/>
    <w:basedOn w:val="a"/>
    <w:link w:val="a4"/>
    <w:qFormat/>
    <w:rsid w:val="00211CCA"/>
    <w:pPr>
      <w:jc w:val="center"/>
    </w:pPr>
    <w:rPr>
      <w:lang w:eastAsia="en-US"/>
    </w:rPr>
  </w:style>
  <w:style w:type="character" w:customStyle="1" w:styleId="a4">
    <w:name w:val="Название Знак"/>
    <w:link w:val="a3"/>
    <w:rsid w:val="00211CCA"/>
    <w:rPr>
      <w:sz w:val="28"/>
    </w:rPr>
  </w:style>
  <w:style w:type="character" w:styleId="a5">
    <w:name w:val="Strong"/>
    <w:qFormat/>
    <w:rsid w:val="00211CCA"/>
    <w:rPr>
      <w:rFonts w:cs="Times New Roman"/>
      <w:b/>
      <w:bCs/>
    </w:rPr>
  </w:style>
  <w:style w:type="character" w:styleId="a6">
    <w:name w:val="Emphasis"/>
    <w:qFormat/>
    <w:rsid w:val="00211CCA"/>
    <w:rPr>
      <w:i/>
      <w:iCs/>
    </w:rPr>
  </w:style>
  <w:style w:type="paragraph" w:styleId="a7">
    <w:name w:val="No Spacing"/>
    <w:uiPriority w:val="1"/>
    <w:qFormat/>
    <w:rsid w:val="00211CCA"/>
    <w:rPr>
      <w:rFonts w:eastAsia="Calibri"/>
      <w:sz w:val="24"/>
      <w:szCs w:val="22"/>
    </w:rPr>
  </w:style>
  <w:style w:type="paragraph" w:styleId="a8">
    <w:name w:val="List Paragraph"/>
    <w:basedOn w:val="a"/>
    <w:uiPriority w:val="34"/>
    <w:qFormat/>
    <w:rsid w:val="00211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4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84225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домена</dc:creator>
  <cp:lastModifiedBy>1</cp:lastModifiedBy>
  <cp:revision>5</cp:revision>
  <dcterms:created xsi:type="dcterms:W3CDTF">2018-02-27T06:29:00Z</dcterms:created>
  <dcterms:modified xsi:type="dcterms:W3CDTF">2018-02-28T16:54:00Z</dcterms:modified>
</cp:coreProperties>
</file>