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B1" w:rsidRPr="00F501AB" w:rsidRDefault="00F501AB" w:rsidP="004652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F501AB">
        <w:rPr>
          <w:rFonts w:ascii="Times New Roman" w:hAnsi="Times New Roman"/>
          <w:b/>
          <w:bCs/>
          <w:color w:val="000000"/>
          <w:sz w:val="28"/>
          <w:szCs w:val="28"/>
        </w:rPr>
        <w:t>Речевые клише для защиты</w:t>
      </w:r>
    </w:p>
    <w:p w:rsidR="004652B1" w:rsidRPr="00F501AB" w:rsidRDefault="00F501AB" w:rsidP="004652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01AB">
        <w:rPr>
          <w:rFonts w:ascii="Times New Roman" w:hAnsi="Times New Roman"/>
          <w:b/>
          <w:bCs/>
          <w:color w:val="000000"/>
          <w:sz w:val="28"/>
          <w:szCs w:val="28"/>
        </w:rPr>
        <w:t>исследовательских работ и проектов</w:t>
      </w:r>
    </w:p>
    <w:bookmarkEnd w:id="0"/>
    <w:p w:rsidR="004652B1" w:rsidRDefault="004652B1" w:rsidP="004652B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4A4C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52B1" w:rsidRPr="000A4A4C" w:rsidRDefault="004652B1" w:rsidP="004652B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b/>
          <w:bCs/>
          <w:color w:val="000000"/>
          <w:sz w:val="24"/>
          <w:szCs w:val="24"/>
        </w:rPr>
        <w:t>Тема работы и обоснование выбора темы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Предлагаемая вниманию читателя исследовательская работа посвящена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Задумывались ли вы когда-нибудь над тем, почему …? Я обратил внимание на … / задумался над этим вопросом, когда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Мне всегда было интересно, почему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Желание узнать … появилось у меня еще в детстве. Меня заинтересовало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Тема нашей работы: «…». Я выбрал именно эту тему для исследования, потому что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В будущем я хотел бы связать свою жизнь с … поэтому уже сейчас интересуюсь … и выбрал … в качестве темы своего исследования.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Я заинтересовалась … после того, как однажды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Когда я … меня поразило / мне стало интересно …</w:t>
      </w:r>
    </w:p>
    <w:p w:rsidR="004652B1" w:rsidRPr="000A4A4C" w:rsidRDefault="004652B1" w:rsidP="004652B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b/>
          <w:bCs/>
          <w:color w:val="000000"/>
          <w:sz w:val="24"/>
          <w:szCs w:val="24"/>
        </w:rPr>
        <w:t>Актуальность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… стало сегодня неотъемлемой частью нашей жизни. Мы используем … не задумываясь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Актуальность темы нашей работы определяется тем, что в настоящее время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В современном мире … имеет большое значение, так как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В последние годы мы часто слышим и употребляем слово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Многие интересуются/ увлекаются/ задумываются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Сегодня проблема … является одной из самых актуальных, потому что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Вопрос … в последние годы оказывается в фокусе исследовательского внимания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Тема является предметом оживленных дискуссий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Объясняется это тем, что … влияет на наше здоровье / настроение / успешность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Проблема … привлекает к себе пристальное внимание учёных и общественности из-за того, что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В последнее время появилось … и люди стали все чаще задумываться над тем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Наверное, каждый человек хотя бы один раз в жизни задумывался над тем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… всегда вызывало у людей множество вопросов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На сегодняшний день существует два противоположных взгляда на данную проблему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Сегодня ведутся споры / нет единого мнения по данному вопросу …</w:t>
      </w:r>
    </w:p>
    <w:p w:rsidR="004652B1" w:rsidRPr="000A4A4C" w:rsidRDefault="004652B1" w:rsidP="004652B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b/>
          <w:bCs/>
          <w:color w:val="000000"/>
          <w:sz w:val="24"/>
          <w:szCs w:val="24"/>
        </w:rPr>
        <w:t>Новизна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На сегодняшний день существую</w:t>
      </w:r>
      <w:r>
        <w:rPr>
          <w:rFonts w:ascii="Times New Roman" w:hAnsi="Times New Roman"/>
          <w:color w:val="000000"/>
          <w:sz w:val="24"/>
          <w:szCs w:val="24"/>
        </w:rPr>
        <w:t>т работы, посвященные …</w:t>
      </w:r>
      <w:r w:rsidRPr="000A4A4C">
        <w:rPr>
          <w:rFonts w:ascii="Times New Roman" w:hAnsi="Times New Roman"/>
          <w:color w:val="000000"/>
          <w:sz w:val="24"/>
          <w:szCs w:val="24"/>
        </w:rPr>
        <w:t>Однако мы решили изучить эту тему на примере своего класса/школы и в этом заключается новизна нашего исследования.</w:t>
      </w:r>
    </w:p>
    <w:p w:rsidR="004652B1" w:rsidRPr="000A4A4C" w:rsidRDefault="004652B1" w:rsidP="004652B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 xml:space="preserve">Для достижения поставленной цели нам необходимо решить следующие </w:t>
      </w:r>
      <w:proofErr w:type="gramStart"/>
      <w:r w:rsidRPr="000A4A4C">
        <w:rPr>
          <w:rFonts w:ascii="Times New Roman" w:hAnsi="Times New Roman"/>
          <w:color w:val="000000"/>
          <w:sz w:val="24"/>
          <w:szCs w:val="24"/>
        </w:rPr>
        <w:t>задачи: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Для</w:t>
      </w:r>
      <w:proofErr w:type="gramEnd"/>
      <w:r w:rsidRPr="000A4A4C">
        <w:rPr>
          <w:rFonts w:ascii="Times New Roman" w:hAnsi="Times New Roman"/>
          <w:color w:val="000000"/>
          <w:sz w:val="24"/>
          <w:szCs w:val="24"/>
        </w:rPr>
        <w:t xml:space="preserve"> достижения этой цели мы ставим перед собой следующие задачи: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Задачи работы: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К задачам работы относятся: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Изучить литературу по теме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Выяснить значение терминов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Найти примеры … в … / собрать материал … / изучить состав … / измерить уровень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Провести опрос / эксперимент / наблюдение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Сравнить/ сопоставить /проанализировать полученные результаты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Сделать выводы о …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 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4A4C">
        <w:rPr>
          <w:rFonts w:ascii="Times New Roman" w:hAnsi="Times New Roman"/>
          <w:b/>
          <w:bCs/>
          <w:color w:val="000000"/>
          <w:sz w:val="24"/>
          <w:szCs w:val="24"/>
        </w:rPr>
        <w:t>ГЛАВЫ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52B1" w:rsidRPr="000A4A4C" w:rsidRDefault="004652B1" w:rsidP="004652B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b/>
          <w:bCs/>
          <w:color w:val="000000"/>
          <w:sz w:val="24"/>
          <w:szCs w:val="24"/>
        </w:rPr>
        <w:t>Первая глава (теоретическая). Основные термины и понятия, история вопроса.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Ключевые понятия для нашего исследования – это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… называется …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На официальном сайте … мы нашли следующее определение термина … «…»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Иванов В.В. в книге … определяет понятие … как …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Петров В.В. понимает под термином …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lastRenderedPageBreak/>
        <w:t>Сидоров С.С. рассматривает … как …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Андреев А.А. в книге «…» дает следующее определение …… — это …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Сайт … предлагает следующее определение понятия …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В статье Иванова «…» в журнале «…» говорится, что …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Принято считать, что …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Общеизвестным считается …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Вначале обратимся к истории вопроса …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Как пишет Иванов И.И. … в статье … «…», …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По мнению Иванова В.В. …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Возможно, это связано …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Кроме того, …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Распространённым является мнение, что …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При этом необходимо подчеркнуть, что …</w:t>
      </w:r>
    </w:p>
    <w:p w:rsidR="004652B1" w:rsidRPr="000A4A4C" w:rsidRDefault="004652B1" w:rsidP="004652B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b/>
          <w:bCs/>
          <w:color w:val="000000"/>
          <w:sz w:val="24"/>
          <w:szCs w:val="24"/>
        </w:rPr>
        <w:t>Вторая глава (практическая) – описание исследования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Для того, чтобы выяснить … мы решили провести опрос … среди учащихся / родителей нашего класса. Опрос проводился посредством анкетирования / опроса в социальных сетях. В опросе приняли участие … учащихся и … родителей.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Респондентам были заданы следующие вопросы: …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Исследование проводилось на материале …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В качестве материала для исследования мы взяли ….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Источником примеров стали …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Результаты анкетирования представлены в таблице 1.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На рисунке 2 вы можете видеть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На рисунке 3 представлены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В данном случае мы видим … / имеем дело с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При этом нельзя не отметить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Обращает на себя внимание тот факт, что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Диаграмма показывает …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 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4A4C">
        <w:rPr>
          <w:rFonts w:ascii="Times New Roman" w:hAnsi="Times New Roman"/>
          <w:b/>
          <w:bCs/>
          <w:color w:val="000000"/>
          <w:sz w:val="24"/>
          <w:szCs w:val="24"/>
        </w:rPr>
        <w:t>ВЫВОДЫ, ЗАКЛЮЧЕНИЕ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52B1" w:rsidRPr="000A4A4C" w:rsidRDefault="004652B1" w:rsidP="004652B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b/>
          <w:bCs/>
          <w:color w:val="000000"/>
          <w:sz w:val="24"/>
          <w:szCs w:val="24"/>
        </w:rPr>
        <w:t>Выводы по главам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На основании всего вышесказанного мы можем констатировать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Все вышесказанное дает нам возможность сделать следующие выводы: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Таким образом, мы видим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Следовательно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Очевидно, что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Как видно из всего, сказанного выше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Из вышесказанного следует, что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Подводя итоги вышесказанному необходимо отметить следующее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Подводя итоги главе 2 необходимо подчеркнуть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Подводя промежуточные итоги, мы можем сказать, что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В результате проведенного исследования мы выяснили, что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В заключении необходимо отметить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Проведенное исследование позволило нам сделать следующие выводы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Главный вывод, который я сделал: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В ходе проведённого исследования было выявлено / установлено, что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Таким образом, мы убедились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Все вышесказанное доказывает, что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На основании вышесказанного логично предположить, что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Все вышесказанное убеждает нас в том, что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Наиболее правдоподобной нам кажется версия …, потому что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Найденные и проанализированные нами примеры позволяют выявить следующую закономерность: …</w:t>
      </w:r>
    </w:p>
    <w:p w:rsidR="004652B1" w:rsidRPr="000A4A4C" w:rsidRDefault="004652B1" w:rsidP="004652B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b/>
          <w:bCs/>
          <w:color w:val="000000"/>
          <w:sz w:val="24"/>
          <w:szCs w:val="24"/>
        </w:rPr>
        <w:t>Заключение</w:t>
      </w:r>
    </w:p>
    <w:p w:rsidR="004652B1" w:rsidRPr="000A4A4C" w:rsidRDefault="004652B1" w:rsidP="004652B1">
      <w:pPr>
        <w:numPr>
          <w:ilvl w:val="1"/>
          <w:numId w:val="3"/>
        </w:numPr>
        <w:spacing w:after="0" w:line="240" w:lineRule="auto"/>
        <w:ind w:hanging="436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Перспективы дальнейшего исследования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Перспективы дальнейшего исследования проблемы мы видим в более подробном / детальном изучении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В перспективе было бы интересно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На наш взгляд было бы интересно изучить / исследовать / рассмотреть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Кроме …, рассмотренных в данной работе, по нашему мнению было бы интересно изучить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Работа рассматривает лишь один из аспектов проблемы. Исследования в этом направлении могут быть продолжены. Это могло бы быть изучение не только … но и …</w:t>
      </w:r>
    </w:p>
    <w:p w:rsidR="004652B1" w:rsidRPr="000A4A4C" w:rsidRDefault="004652B1" w:rsidP="004652B1">
      <w:pPr>
        <w:numPr>
          <w:ilvl w:val="1"/>
          <w:numId w:val="3"/>
        </w:numPr>
        <w:spacing w:after="0" w:line="240" w:lineRule="auto"/>
        <w:ind w:hanging="436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b/>
          <w:bCs/>
          <w:color w:val="000000"/>
          <w:sz w:val="24"/>
          <w:szCs w:val="24"/>
        </w:rPr>
        <w:t>Назначение работы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Исследование может быть полезно и интересно учащимся школ, которые увлекаются … , а также всем, кто интересуется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Результаты нашего исследования могли бы помочь ребятам в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Работа может представлять интерес для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Результаты исследования могут быть использованы учителями при подготовке уроков / конкурсов / викторин по теме ….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Работа может быть использована для проведения дальнейших исследований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Своей работой я хотел привлечь внимание одноклассников к проблеме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Практическая значимость исследования заключается в том, что его результаты легли в основу разработанных мной правил … / памятки по … для …</w:t>
      </w:r>
    </w:p>
    <w:p w:rsidR="004652B1" w:rsidRPr="000A4A4C" w:rsidRDefault="004652B1" w:rsidP="004652B1">
      <w:pPr>
        <w:numPr>
          <w:ilvl w:val="1"/>
          <w:numId w:val="3"/>
        </w:numPr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b/>
          <w:bCs/>
          <w:color w:val="000000"/>
          <w:sz w:val="24"/>
          <w:szCs w:val="24"/>
        </w:rPr>
        <w:t>Что дала работа самому исследователю</w:t>
      </w:r>
    </w:p>
    <w:p w:rsidR="004652B1" w:rsidRPr="000A4A4C" w:rsidRDefault="004652B1" w:rsidP="00465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color w:val="000000"/>
          <w:sz w:val="24"/>
          <w:szCs w:val="24"/>
        </w:rPr>
        <w:t>В процессе написания работы я узнал/ научился/ открыл для себя/ выяснил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Работа помогла мне понять / осознать / решить проблему / по-новому взглянуть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В процессе работы над исследованием я приобрел опыт … Думаю, что полученные мной знания позволят мне избежать ошибок / помогут правильно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Результаты исследования заставили меня задуматься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Больше всего сложностей вызвало у меня …</w:t>
      </w:r>
      <w:r w:rsidRPr="000A4A4C">
        <w:rPr>
          <w:rFonts w:ascii="Times New Roman" w:hAnsi="Times New Roman"/>
          <w:color w:val="000000"/>
          <w:sz w:val="24"/>
          <w:szCs w:val="24"/>
        </w:rPr>
        <w:br/>
        <w:t>Исследование в корне изменило мое мнение / представление о …</w:t>
      </w:r>
    </w:p>
    <w:p w:rsidR="00F91A1C" w:rsidRDefault="00F91A1C"/>
    <w:sectPr w:rsidR="00F91A1C" w:rsidSect="00465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118C0"/>
    <w:multiLevelType w:val="hybridMultilevel"/>
    <w:tmpl w:val="6E4C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B7DD3"/>
    <w:multiLevelType w:val="hybridMultilevel"/>
    <w:tmpl w:val="A00A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71CF1"/>
    <w:multiLevelType w:val="multilevel"/>
    <w:tmpl w:val="95266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3A"/>
    <w:rsid w:val="002B063A"/>
    <w:rsid w:val="004652B1"/>
    <w:rsid w:val="00C442B1"/>
    <w:rsid w:val="00F501AB"/>
    <w:rsid w:val="00F9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2C62D-0B48-496B-8FA0-54FFF5CE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</dc:creator>
  <cp:keywords/>
  <dc:description/>
  <cp:lastModifiedBy>Константиновы</cp:lastModifiedBy>
  <cp:revision>3</cp:revision>
  <dcterms:created xsi:type="dcterms:W3CDTF">2020-10-20T12:50:00Z</dcterms:created>
  <dcterms:modified xsi:type="dcterms:W3CDTF">2021-12-09T07:05:00Z</dcterms:modified>
</cp:coreProperties>
</file>