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7" w:rsidRDefault="00CC2F5D" w:rsidP="00CC2F5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C2F5D">
        <w:rPr>
          <w:b/>
          <w:sz w:val="24"/>
          <w:szCs w:val="24"/>
        </w:rPr>
        <w:t>Фрагмент урока с использованием ЭФУ</w:t>
      </w:r>
    </w:p>
    <w:p w:rsidR="00CC2F5D" w:rsidRDefault="00CC2F5D" w:rsidP="00CC2F5D">
      <w:pPr>
        <w:spacing w:line="360" w:lineRule="auto"/>
        <w:contextualSpacing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2"/>
        <w:gridCol w:w="1226"/>
        <w:gridCol w:w="3666"/>
        <w:gridCol w:w="2447"/>
      </w:tblGrid>
      <w:tr w:rsidR="00CD6EFC" w:rsidTr="00C86640">
        <w:tc>
          <w:tcPr>
            <w:tcW w:w="2232" w:type="dxa"/>
          </w:tcPr>
          <w:p w:rsidR="00CD6EFC" w:rsidRPr="00842257" w:rsidRDefault="00CD6EFC" w:rsidP="00FB276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 использ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ЭФУ</w:t>
            </w:r>
          </w:p>
        </w:tc>
        <w:tc>
          <w:tcPr>
            <w:tcW w:w="7339" w:type="dxa"/>
            <w:gridSpan w:val="3"/>
          </w:tcPr>
          <w:p w:rsidR="00CD6EFC" w:rsidRDefault="00CD6EFC" w:rsidP="0066151C">
            <w:pPr>
              <w:contextualSpacing/>
              <w:jc w:val="both"/>
              <w:rPr>
                <w:sz w:val="24"/>
                <w:szCs w:val="24"/>
              </w:rPr>
            </w:pPr>
            <w:r w:rsidRPr="00CD6EFC">
              <w:rPr>
                <w:sz w:val="24"/>
                <w:szCs w:val="24"/>
              </w:rPr>
              <w:t>BYOD</w:t>
            </w:r>
          </w:p>
        </w:tc>
      </w:tr>
      <w:tr w:rsidR="00CD6EFC" w:rsidTr="00C8664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Предмет:</w:t>
            </w:r>
          </w:p>
        </w:tc>
        <w:tc>
          <w:tcPr>
            <w:tcW w:w="7339" w:type="dxa"/>
            <w:gridSpan w:val="3"/>
          </w:tcPr>
          <w:p w:rsidR="00CD6EFC" w:rsidRPr="00CD6EFC" w:rsidRDefault="005D6D9B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CD6EFC" w:rsidTr="00117F8E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7339" w:type="dxa"/>
            <w:gridSpan w:val="3"/>
          </w:tcPr>
          <w:p w:rsidR="00CD6EFC" w:rsidRPr="00CD6EFC" w:rsidRDefault="005D6D9B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6EFC" w:rsidTr="003C622C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урока:</w:t>
            </w:r>
          </w:p>
        </w:tc>
        <w:tc>
          <w:tcPr>
            <w:tcW w:w="7339" w:type="dxa"/>
            <w:gridSpan w:val="3"/>
          </w:tcPr>
          <w:p w:rsidR="00CD6EFC" w:rsidRPr="00CD6EFC" w:rsidRDefault="0066151C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отрицательных чисел</w:t>
            </w:r>
          </w:p>
        </w:tc>
      </w:tr>
      <w:tr w:rsidR="00CD6EFC" w:rsidTr="000F7BD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урока:</w:t>
            </w:r>
          </w:p>
        </w:tc>
        <w:tc>
          <w:tcPr>
            <w:tcW w:w="7339" w:type="dxa"/>
            <w:gridSpan w:val="3"/>
          </w:tcPr>
          <w:p w:rsidR="00CD6EFC" w:rsidRPr="00CD6EFC" w:rsidRDefault="0066151C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</w:tc>
      </w:tr>
      <w:tr w:rsidR="00CD6EFC" w:rsidTr="007D529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Оборудование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39" w:type="dxa"/>
            <w:gridSpan w:val="3"/>
          </w:tcPr>
          <w:p w:rsidR="00CD6EFC" w:rsidRPr="00CD6EFC" w:rsidRDefault="0066151C" w:rsidP="0066151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Смартфон</w:t>
            </w:r>
            <w:r w:rsidR="00D97208">
              <w:rPr>
                <w:sz w:val="24"/>
                <w:szCs w:val="24"/>
              </w:rPr>
              <w:t>, планшет</w:t>
            </w:r>
            <w:r>
              <w:rPr>
                <w:sz w:val="24"/>
                <w:szCs w:val="24"/>
              </w:rPr>
              <w:t xml:space="preserve"> </w:t>
            </w:r>
            <w:r w:rsidR="00BC52B8">
              <w:rPr>
                <w:sz w:val="24"/>
                <w:szCs w:val="24"/>
              </w:rPr>
              <w:t>у каждого учащегося</w:t>
            </w:r>
          </w:p>
        </w:tc>
      </w:tr>
      <w:tr w:rsidR="00CD6EFC" w:rsidTr="007F7B2D">
        <w:tc>
          <w:tcPr>
            <w:tcW w:w="2232" w:type="dxa"/>
            <w:shd w:val="clear" w:color="auto" w:fill="C6D9F1" w:themeFill="text2" w:themeFillTint="33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урока:</w:t>
            </w:r>
          </w:p>
        </w:tc>
        <w:tc>
          <w:tcPr>
            <w:tcW w:w="7339" w:type="dxa"/>
            <w:gridSpan w:val="3"/>
            <w:shd w:val="clear" w:color="auto" w:fill="C6D9F1" w:themeFill="text2" w:themeFillTint="33"/>
          </w:tcPr>
          <w:p w:rsidR="00CD6EFC" w:rsidRPr="00CD6EFC" w:rsidRDefault="0066151C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</w:tr>
      <w:tr w:rsidR="00CD6EFC" w:rsidTr="00C0357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этапа:</w:t>
            </w:r>
          </w:p>
        </w:tc>
        <w:tc>
          <w:tcPr>
            <w:tcW w:w="7339" w:type="dxa"/>
            <w:gridSpan w:val="3"/>
          </w:tcPr>
          <w:p w:rsidR="00CD6EFC" w:rsidRPr="00CD6EFC" w:rsidRDefault="0066151C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уровень затруднения при применении нового знания, повторение пройденного </w:t>
            </w:r>
          </w:p>
        </w:tc>
      </w:tr>
      <w:tr w:rsidR="00CD6EFC" w:rsidTr="009C2098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Форма учебного взаимодействия</w:t>
            </w:r>
          </w:p>
        </w:tc>
        <w:tc>
          <w:tcPr>
            <w:tcW w:w="7339" w:type="dxa"/>
            <w:gridSpan w:val="3"/>
          </w:tcPr>
          <w:p w:rsidR="00CD6EFC" w:rsidRPr="00CD6EFC" w:rsidRDefault="00CD6EFC" w:rsidP="00842257">
            <w:pPr>
              <w:rPr>
                <w:sz w:val="24"/>
              </w:rPr>
            </w:pPr>
            <w:r w:rsidRPr="00CD6EFC">
              <w:rPr>
                <w:sz w:val="24"/>
                <w:szCs w:val="24"/>
              </w:rPr>
              <w:t xml:space="preserve">(фронтальная, индивидуальная работа, </w:t>
            </w:r>
            <w:r w:rsidRPr="00CD6EFC">
              <w:rPr>
                <w:sz w:val="24"/>
              </w:rPr>
              <w:t>работа в парах)</w:t>
            </w:r>
            <w:r w:rsidR="0066151C">
              <w:rPr>
                <w:sz w:val="24"/>
              </w:rPr>
              <w:t xml:space="preserve"> – </w:t>
            </w:r>
            <w:r w:rsidR="00BC52B8">
              <w:rPr>
                <w:sz w:val="24"/>
              </w:rPr>
              <w:t>индивид</w:t>
            </w:r>
            <w:r w:rsidR="00BC52B8">
              <w:rPr>
                <w:sz w:val="24"/>
              </w:rPr>
              <w:t>у</w:t>
            </w:r>
            <w:r w:rsidR="00BC52B8">
              <w:rPr>
                <w:sz w:val="24"/>
              </w:rPr>
              <w:t>альная работа</w:t>
            </w:r>
          </w:p>
          <w:p w:rsidR="00CD6EFC" w:rsidRPr="00CD6EFC" w:rsidRDefault="00CD6EFC" w:rsidP="00842257">
            <w:pPr>
              <w:rPr>
                <w:sz w:val="24"/>
                <w:szCs w:val="24"/>
              </w:rPr>
            </w:pPr>
          </w:p>
        </w:tc>
      </w:tr>
      <w:tr w:rsidR="00CD6EFC" w:rsidTr="00CD6EFC">
        <w:tc>
          <w:tcPr>
            <w:tcW w:w="3458" w:type="dxa"/>
            <w:gridSpan w:val="2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66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47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CD6EFC" w:rsidTr="00CD6EFC">
        <w:trPr>
          <w:trHeight w:val="1990"/>
        </w:trPr>
        <w:tc>
          <w:tcPr>
            <w:tcW w:w="3458" w:type="dxa"/>
            <w:gridSpan w:val="2"/>
          </w:tcPr>
          <w:p w:rsidR="00CD6EFC" w:rsidRPr="00BC52B8" w:rsidRDefault="0066151C" w:rsidP="00BC52B8">
            <w:pPr>
              <w:contextualSpacing/>
              <w:jc w:val="both"/>
              <w:rPr>
                <w:sz w:val="24"/>
                <w:szCs w:val="24"/>
              </w:rPr>
            </w:pPr>
            <w:r w:rsidRPr="00BC52B8">
              <w:rPr>
                <w:sz w:val="24"/>
                <w:szCs w:val="24"/>
              </w:rPr>
              <w:t xml:space="preserve">Прошу открыть на устройстве </w:t>
            </w:r>
            <w:r w:rsidR="00BC52B8" w:rsidRPr="00BC52B8">
              <w:rPr>
                <w:sz w:val="24"/>
                <w:szCs w:val="24"/>
              </w:rPr>
              <w:t xml:space="preserve">сборник </w:t>
            </w:r>
            <w:r w:rsidRPr="00BC52B8">
              <w:rPr>
                <w:sz w:val="24"/>
                <w:szCs w:val="24"/>
              </w:rPr>
              <w:t>инт</w:t>
            </w:r>
            <w:r w:rsidR="00BC52B8" w:rsidRPr="00BC52B8">
              <w:rPr>
                <w:sz w:val="24"/>
                <w:szCs w:val="24"/>
              </w:rPr>
              <w:t>ерактивных тестов по математике за 6 класс, тема «Положительные и отриц</w:t>
            </w:r>
            <w:r w:rsidR="00BC52B8" w:rsidRPr="00BC52B8">
              <w:rPr>
                <w:sz w:val="24"/>
                <w:szCs w:val="24"/>
              </w:rPr>
              <w:t>а</w:t>
            </w:r>
            <w:r w:rsidR="00BC52B8" w:rsidRPr="00BC52B8">
              <w:rPr>
                <w:sz w:val="24"/>
                <w:szCs w:val="24"/>
              </w:rPr>
              <w:t>тельные числа», тест  № 21 «Сложение отрицательных ч</w:t>
            </w:r>
            <w:r w:rsidR="00BC52B8" w:rsidRPr="00BC52B8">
              <w:rPr>
                <w:sz w:val="24"/>
                <w:szCs w:val="24"/>
              </w:rPr>
              <w:t>и</w:t>
            </w:r>
            <w:r w:rsidR="00BC52B8" w:rsidRPr="00BC52B8">
              <w:rPr>
                <w:sz w:val="24"/>
                <w:szCs w:val="24"/>
              </w:rPr>
              <w:t>сел»</w:t>
            </w:r>
            <w:r w:rsidR="00BC52B8">
              <w:rPr>
                <w:sz w:val="24"/>
                <w:szCs w:val="24"/>
              </w:rPr>
              <w:t>.</w:t>
            </w:r>
          </w:p>
        </w:tc>
        <w:tc>
          <w:tcPr>
            <w:tcW w:w="3666" w:type="dxa"/>
          </w:tcPr>
          <w:p w:rsidR="00CD6EFC" w:rsidRPr="00BC52B8" w:rsidRDefault="00BC52B8" w:rsidP="00BC52B8">
            <w:pPr>
              <w:contextualSpacing/>
              <w:jc w:val="both"/>
              <w:rPr>
                <w:sz w:val="24"/>
                <w:szCs w:val="24"/>
              </w:rPr>
            </w:pPr>
            <w:r w:rsidRPr="00BC52B8">
              <w:rPr>
                <w:sz w:val="24"/>
                <w:szCs w:val="24"/>
              </w:rPr>
              <w:t>Дети индивидуально выполняют данный тест, состоящий из 7 з</w:t>
            </w:r>
            <w:r w:rsidRPr="00BC52B8">
              <w:rPr>
                <w:sz w:val="24"/>
                <w:szCs w:val="24"/>
              </w:rPr>
              <w:t>а</w:t>
            </w:r>
            <w:r w:rsidRPr="00BC52B8">
              <w:rPr>
                <w:sz w:val="24"/>
                <w:szCs w:val="24"/>
              </w:rPr>
              <w:t>даний, два из которых на повт</w:t>
            </w:r>
            <w:r w:rsidRPr="00BC52B8">
              <w:rPr>
                <w:sz w:val="24"/>
                <w:szCs w:val="24"/>
              </w:rPr>
              <w:t>о</w:t>
            </w:r>
            <w:r w:rsidRPr="00BC52B8">
              <w:rPr>
                <w:sz w:val="24"/>
                <w:szCs w:val="24"/>
              </w:rPr>
              <w:t>рение  пройденного материала. По итогам выполнения задания, каждый получает свой результат усвоения</w:t>
            </w:r>
          </w:p>
        </w:tc>
        <w:tc>
          <w:tcPr>
            <w:tcW w:w="2447" w:type="dxa"/>
          </w:tcPr>
          <w:p w:rsidR="00CD6EFC" w:rsidRDefault="00040629" w:rsidP="00040629">
            <w:pPr>
              <w:contextualSpacing/>
              <w:jc w:val="both"/>
              <w:rPr>
                <w:sz w:val="24"/>
                <w:szCs w:val="24"/>
              </w:rPr>
            </w:pPr>
            <w:r w:rsidRPr="00BF7D7E">
              <w:rPr>
                <w:sz w:val="24"/>
                <w:szCs w:val="24"/>
              </w:rPr>
              <w:t xml:space="preserve">Личностные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040629">
              <w:rPr>
                <w:sz w:val="24"/>
                <w:szCs w:val="24"/>
              </w:rPr>
              <w:t>ум</w:t>
            </w:r>
            <w:r w:rsidRPr="00040629">
              <w:rPr>
                <w:sz w:val="24"/>
                <w:szCs w:val="24"/>
              </w:rPr>
              <w:t>е</w:t>
            </w:r>
            <w:r w:rsidRPr="00040629">
              <w:rPr>
                <w:sz w:val="24"/>
                <w:szCs w:val="24"/>
              </w:rPr>
              <w:t>ние делать осозна</w:t>
            </w:r>
            <w:r w:rsidRPr="00040629">
              <w:rPr>
                <w:sz w:val="24"/>
                <w:szCs w:val="24"/>
              </w:rPr>
              <w:t>н</w:t>
            </w:r>
            <w:r w:rsidRPr="00040629">
              <w:rPr>
                <w:sz w:val="24"/>
                <w:szCs w:val="24"/>
              </w:rPr>
              <w:t>ный выбор и нести за него ответстве</w:t>
            </w:r>
            <w:r w:rsidRPr="00040629">
              <w:rPr>
                <w:sz w:val="24"/>
                <w:szCs w:val="24"/>
              </w:rPr>
              <w:t>н</w:t>
            </w:r>
            <w:r w:rsidRPr="00040629">
              <w:rPr>
                <w:sz w:val="24"/>
                <w:szCs w:val="24"/>
              </w:rPr>
              <w:t>ность</w:t>
            </w:r>
            <w:r w:rsidR="00BF7D7E">
              <w:rPr>
                <w:sz w:val="24"/>
                <w:szCs w:val="24"/>
              </w:rPr>
              <w:t>.</w:t>
            </w:r>
          </w:p>
          <w:p w:rsidR="00BF7D7E" w:rsidRPr="00BF7D7E" w:rsidRDefault="00BF7D7E" w:rsidP="00BF7D7E">
            <w:pPr>
              <w:rPr>
                <w:sz w:val="24"/>
                <w:szCs w:val="24"/>
              </w:rPr>
            </w:pPr>
            <w:r w:rsidRPr="00BF7D7E">
              <w:rPr>
                <w:sz w:val="24"/>
                <w:szCs w:val="24"/>
              </w:rPr>
              <w:t>Познавательные – умение восприн</w:t>
            </w:r>
            <w:r w:rsidRPr="00BF7D7E">
              <w:rPr>
                <w:sz w:val="24"/>
                <w:szCs w:val="24"/>
              </w:rPr>
              <w:t>и</w:t>
            </w:r>
            <w:r w:rsidRPr="00BF7D7E">
              <w:rPr>
                <w:sz w:val="24"/>
                <w:szCs w:val="24"/>
              </w:rPr>
              <w:t>мать текстовую, в</w:t>
            </w:r>
            <w:r w:rsidRPr="00BF7D7E">
              <w:rPr>
                <w:sz w:val="24"/>
                <w:szCs w:val="24"/>
              </w:rPr>
              <w:t>ы</w:t>
            </w:r>
            <w:r w:rsidRPr="00BF7D7E">
              <w:rPr>
                <w:sz w:val="24"/>
                <w:szCs w:val="24"/>
              </w:rPr>
              <w:t>бирать способ раб</w:t>
            </w:r>
            <w:r w:rsidRPr="00BF7D7E">
              <w:rPr>
                <w:sz w:val="24"/>
                <w:szCs w:val="24"/>
              </w:rPr>
              <w:t>о</w:t>
            </w:r>
            <w:r w:rsidRPr="00BF7D7E">
              <w:rPr>
                <w:sz w:val="24"/>
                <w:szCs w:val="24"/>
              </w:rPr>
              <w:t>ты с информацией, делать выводы, ре</w:t>
            </w:r>
            <w:r w:rsidRPr="00BF7D7E">
              <w:rPr>
                <w:sz w:val="24"/>
                <w:szCs w:val="24"/>
              </w:rPr>
              <w:t>а</w:t>
            </w:r>
            <w:r w:rsidRPr="00BF7D7E">
              <w:rPr>
                <w:sz w:val="24"/>
                <w:szCs w:val="24"/>
              </w:rPr>
              <w:t>лизовывать результ</w:t>
            </w:r>
            <w:r w:rsidRPr="00BF7D7E">
              <w:rPr>
                <w:sz w:val="24"/>
                <w:szCs w:val="24"/>
              </w:rPr>
              <w:t>а</w:t>
            </w:r>
            <w:r w:rsidRPr="00BF7D7E">
              <w:rPr>
                <w:sz w:val="24"/>
                <w:szCs w:val="24"/>
              </w:rPr>
              <w:t>ты учения в матер</w:t>
            </w:r>
            <w:r w:rsidRPr="00BF7D7E">
              <w:rPr>
                <w:sz w:val="24"/>
                <w:szCs w:val="24"/>
              </w:rPr>
              <w:t>и</w:t>
            </w:r>
            <w:r w:rsidRPr="00BF7D7E">
              <w:rPr>
                <w:sz w:val="24"/>
                <w:szCs w:val="24"/>
              </w:rPr>
              <w:t>альной и интеллект</w:t>
            </w:r>
            <w:r w:rsidRPr="00BF7D7E">
              <w:rPr>
                <w:sz w:val="24"/>
                <w:szCs w:val="24"/>
              </w:rPr>
              <w:t>у</w:t>
            </w:r>
            <w:r w:rsidRPr="00BF7D7E">
              <w:rPr>
                <w:sz w:val="24"/>
                <w:szCs w:val="24"/>
              </w:rPr>
              <w:t>альной формах.</w:t>
            </w:r>
          </w:p>
        </w:tc>
      </w:tr>
    </w:tbl>
    <w:p w:rsidR="00842257" w:rsidRDefault="00842257" w:rsidP="00CD6EFC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D97208" w:rsidRDefault="00D97208" w:rsidP="00CD6EFC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D97208" w:rsidRPr="00D97208" w:rsidRDefault="00D97208" w:rsidP="00CD6EFC">
      <w:pPr>
        <w:spacing w:line="360" w:lineRule="auto"/>
        <w:contextualSpacing/>
        <w:jc w:val="both"/>
        <w:rPr>
          <w:sz w:val="24"/>
          <w:szCs w:val="24"/>
        </w:rPr>
      </w:pPr>
      <w:r w:rsidRPr="00D97208">
        <w:rPr>
          <w:sz w:val="24"/>
          <w:szCs w:val="24"/>
        </w:rPr>
        <w:t xml:space="preserve">Сборник интерактивных тестов по математике расположен на образовательной платформе </w:t>
      </w:r>
      <w:r w:rsidRPr="00D97208">
        <w:rPr>
          <w:sz w:val="24"/>
          <w:szCs w:val="24"/>
          <w:lang w:val="en-US"/>
        </w:rPr>
        <w:t>Lecta</w:t>
      </w:r>
      <w:r w:rsidRPr="00D97208">
        <w:rPr>
          <w:sz w:val="24"/>
          <w:szCs w:val="24"/>
        </w:rPr>
        <w:t>. Учащиеся получили к нему код доступа, активировав который смогли скачать его себе и установить на телефон или планшет, по своему желанию</w:t>
      </w:r>
      <w:r>
        <w:rPr>
          <w:sz w:val="24"/>
          <w:szCs w:val="24"/>
        </w:rPr>
        <w:t>, таким образом при работе с тестами не требуется наличие интернета у учащихся.</w:t>
      </w:r>
      <w:bookmarkStart w:id="0" w:name="_GoBack"/>
      <w:bookmarkEnd w:id="0"/>
    </w:p>
    <w:sectPr w:rsidR="00D97208" w:rsidRPr="00D9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5D"/>
    <w:rsid w:val="00040629"/>
    <w:rsid w:val="00211CCA"/>
    <w:rsid w:val="005D6D9B"/>
    <w:rsid w:val="0066151C"/>
    <w:rsid w:val="00842257"/>
    <w:rsid w:val="00BC52B8"/>
    <w:rsid w:val="00BF7D7E"/>
    <w:rsid w:val="00CC2F5D"/>
    <w:rsid w:val="00CD6EFC"/>
    <w:rsid w:val="00D97208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Администрация СОШ№77</cp:lastModifiedBy>
  <cp:revision>5</cp:revision>
  <dcterms:created xsi:type="dcterms:W3CDTF">2018-02-27T06:29:00Z</dcterms:created>
  <dcterms:modified xsi:type="dcterms:W3CDTF">2018-02-28T03:24:00Z</dcterms:modified>
</cp:coreProperties>
</file>